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E217A" w14:textId="77777777" w:rsidR="00A5179A" w:rsidRPr="00A5567B" w:rsidRDefault="00A5179A">
      <w:pPr>
        <w:rPr>
          <w:lang w:val="es-CL"/>
        </w:rPr>
      </w:pPr>
    </w:p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67"/>
        <w:gridCol w:w="6493"/>
      </w:tblGrid>
      <w:tr w:rsidR="00A5179A" w:rsidRPr="00A5567B" w14:paraId="1ACA30B3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70ADB" w14:textId="171112C6" w:rsidR="00A5179A" w:rsidRPr="00A5567B" w:rsidRDefault="00C60B6C">
            <w:pPr>
              <w:widowControl w:val="0"/>
              <w:rPr>
                <w:b/>
                <w:lang w:val="es-CL"/>
              </w:rPr>
            </w:pPr>
            <w:r w:rsidRPr="00A5567B">
              <w:rPr>
                <w:b/>
                <w:lang w:val="es-CL"/>
              </w:rPr>
              <w:t>Nombre del Servicio</w:t>
            </w:r>
            <w:r w:rsidR="008E1316" w:rsidRPr="00A5567B">
              <w:rPr>
                <w:b/>
                <w:lang w:val="es-CL"/>
              </w:rPr>
              <w:t>:</w:t>
            </w: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83C9E" w14:textId="41E2AF1E" w:rsidR="00A5179A" w:rsidRPr="00A5567B" w:rsidRDefault="00565FD4" w:rsidP="0042006C">
            <w:pPr>
              <w:rPr>
                <w:color w:val="5B9BD5"/>
                <w:sz w:val="28"/>
                <w:szCs w:val="28"/>
                <w:lang w:val="es-CL"/>
              </w:rPr>
            </w:pPr>
            <w:r w:rsidRPr="00A5567B">
              <w:rPr>
                <w:color w:val="5B9BD5"/>
                <w:sz w:val="28"/>
                <w:szCs w:val="28"/>
                <w:lang w:val="es-CL"/>
              </w:rPr>
              <w:t xml:space="preserve">Servicio de </w:t>
            </w:r>
            <w:r w:rsidR="00D00CE7" w:rsidRPr="00A5567B">
              <w:rPr>
                <w:color w:val="5B9BD5"/>
                <w:sz w:val="28"/>
                <w:szCs w:val="28"/>
                <w:lang w:val="es-CL"/>
              </w:rPr>
              <w:t>Apoyo</w:t>
            </w:r>
            <w:r w:rsidRPr="00A5567B">
              <w:rPr>
                <w:color w:val="5B9BD5"/>
                <w:sz w:val="28"/>
                <w:szCs w:val="28"/>
                <w:lang w:val="es-CL"/>
              </w:rPr>
              <w:t xml:space="preserve"> Técnico</w:t>
            </w:r>
            <w:r w:rsidR="0042006C" w:rsidRPr="00A5567B">
              <w:rPr>
                <w:color w:val="5B9BD5"/>
                <w:sz w:val="28"/>
                <w:szCs w:val="28"/>
                <w:lang w:val="es-CL"/>
              </w:rPr>
              <w:t xml:space="preserve"> Programa de Atracción de Inversiones </w:t>
            </w:r>
          </w:p>
        </w:tc>
      </w:tr>
      <w:tr w:rsidR="00A5179A" w:rsidRPr="00A5567B" w14:paraId="357BF978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AF873" w14:textId="77777777" w:rsidR="00A5179A" w:rsidRPr="00A5567B" w:rsidRDefault="008E1316">
            <w:pPr>
              <w:widowControl w:val="0"/>
              <w:rPr>
                <w:b/>
                <w:lang w:val="es-CL"/>
              </w:rPr>
            </w:pPr>
            <w:r w:rsidRPr="00A5567B">
              <w:rPr>
                <w:b/>
                <w:lang w:val="es-CL"/>
              </w:rPr>
              <w:t>Perfil profesional deseado:</w:t>
            </w: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31650" w14:textId="63D0102D" w:rsidR="00A5179A" w:rsidRPr="00A5567B" w:rsidRDefault="0042006C">
            <w:pPr>
              <w:widowControl w:val="0"/>
              <w:rPr>
                <w:lang w:val="es-CL"/>
              </w:rPr>
            </w:pPr>
            <w:r w:rsidRPr="00A5567B">
              <w:rPr>
                <w:lang w:val="es-CL"/>
              </w:rPr>
              <w:t xml:space="preserve">Ingeniero Comercial, o carrera afín, con al menos </w:t>
            </w:r>
            <w:r w:rsidR="00D00CE7" w:rsidRPr="00A5567B">
              <w:rPr>
                <w:lang w:val="es-CL"/>
              </w:rPr>
              <w:t>3</w:t>
            </w:r>
            <w:r w:rsidRPr="00A5567B">
              <w:rPr>
                <w:lang w:val="es-CL"/>
              </w:rPr>
              <w:t xml:space="preserve"> años de experiencia en temáticas comerciales y/o implementación de proyectos de inversión</w:t>
            </w:r>
            <w:r w:rsidR="00BE3A6E" w:rsidRPr="00A5567B">
              <w:rPr>
                <w:lang w:val="es-CL"/>
              </w:rPr>
              <w:t xml:space="preserve"> públicos y/o privados</w:t>
            </w:r>
            <w:r w:rsidRPr="00A5567B">
              <w:rPr>
                <w:lang w:val="es-CL"/>
              </w:rPr>
              <w:t>.</w:t>
            </w:r>
          </w:p>
        </w:tc>
      </w:tr>
      <w:tr w:rsidR="00A5179A" w:rsidRPr="00A5567B" w14:paraId="0B0BABB1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2AC4C" w14:textId="5E9DC6D9" w:rsidR="00A5179A" w:rsidRPr="00A5567B" w:rsidRDefault="007A3BBD">
            <w:pPr>
              <w:widowControl w:val="0"/>
              <w:rPr>
                <w:b/>
                <w:lang w:val="es-CL"/>
              </w:rPr>
            </w:pPr>
            <w:r w:rsidRPr="00A5567B">
              <w:rPr>
                <w:b/>
                <w:lang w:val="es-CL"/>
              </w:rPr>
              <w:t>Objetivos del Servicio</w:t>
            </w:r>
            <w:r w:rsidR="008E1316" w:rsidRPr="00A5567B">
              <w:rPr>
                <w:b/>
                <w:lang w:val="es-CL"/>
              </w:rPr>
              <w:t>:</w:t>
            </w: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203B6" w14:textId="1D266203" w:rsidR="0042006C" w:rsidRPr="00A5567B" w:rsidRDefault="00BE3A6E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>Apoyar</w:t>
            </w:r>
            <w:r w:rsidR="0042006C" w:rsidRPr="00A5567B">
              <w:rPr>
                <w:lang w:val="es-CL"/>
              </w:rPr>
              <w:t xml:space="preserve"> la ejecución de las actividades del programa</w:t>
            </w:r>
          </w:p>
          <w:p w14:paraId="5536F3C4" w14:textId="5270C582" w:rsidR="0042006C" w:rsidRPr="00A5567B" w:rsidRDefault="00BE3A6E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 xml:space="preserve">Apoyar actividades de </w:t>
            </w:r>
            <w:r w:rsidR="0042006C" w:rsidRPr="00A5567B">
              <w:rPr>
                <w:lang w:val="es-CL"/>
              </w:rPr>
              <w:t>gobernanza público privada</w:t>
            </w:r>
          </w:p>
          <w:p w14:paraId="4B8F99A1" w14:textId="34B60D9B" w:rsidR="0042006C" w:rsidRPr="00A5567B" w:rsidRDefault="00BE3A6E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>Apoyar la elaboración de</w:t>
            </w:r>
            <w:r w:rsidR="00480306" w:rsidRPr="00A5567B">
              <w:rPr>
                <w:lang w:val="es-CL"/>
              </w:rPr>
              <w:t xml:space="preserve"> bases de licitación de </w:t>
            </w:r>
            <w:r w:rsidR="0042006C" w:rsidRPr="00A5567B">
              <w:rPr>
                <w:lang w:val="es-CL"/>
              </w:rPr>
              <w:t xml:space="preserve">estudios técnicos </w:t>
            </w:r>
            <w:r w:rsidR="00480306" w:rsidRPr="00A5567B">
              <w:rPr>
                <w:lang w:val="es-CL"/>
              </w:rPr>
              <w:t>de prospección comercial y de levantamientos de costos, disponibilidad de factores productivos, etc.</w:t>
            </w:r>
          </w:p>
          <w:p w14:paraId="1422E669" w14:textId="118D8571" w:rsidR="00480306" w:rsidRPr="00A5567B" w:rsidRDefault="00BE3A6E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 xml:space="preserve">Apoyo técnico y financiero de </w:t>
            </w:r>
            <w:r w:rsidR="00480306" w:rsidRPr="00A5567B">
              <w:rPr>
                <w:lang w:val="es-CL"/>
              </w:rPr>
              <w:t>ejecución de estudios.</w:t>
            </w:r>
          </w:p>
          <w:p w14:paraId="3FAD403A" w14:textId="200102F1" w:rsidR="00480306" w:rsidRPr="00A5567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>Supervisión consultorías externas.</w:t>
            </w:r>
          </w:p>
          <w:p w14:paraId="61DA9943" w14:textId="33C3E184" w:rsidR="00480306" w:rsidRPr="00A5567B" w:rsidRDefault="00BE3A6E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bookmarkStart w:id="0" w:name="_Hlk125644344"/>
            <w:r w:rsidRPr="00A5567B">
              <w:rPr>
                <w:lang w:val="es-CL"/>
              </w:rPr>
              <w:t>Apoyo en la planificación y supervisión de talleres y encuentros.</w:t>
            </w:r>
            <w:bookmarkEnd w:id="0"/>
          </w:p>
          <w:p w14:paraId="76B11C11" w14:textId="32419F14" w:rsidR="00480306" w:rsidRPr="00A5567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 xml:space="preserve">Supervisar la creación de elementos de publicidad, incluida página web del programa. </w:t>
            </w:r>
          </w:p>
          <w:p w14:paraId="446D201D" w14:textId="2DE79ABA" w:rsidR="00480306" w:rsidRPr="00A5567B" w:rsidRDefault="00480306" w:rsidP="00480306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>R</w:t>
            </w:r>
            <w:r w:rsidR="008E1316" w:rsidRPr="00A5567B">
              <w:rPr>
                <w:lang w:val="es-CL"/>
              </w:rPr>
              <w:t>ealizar visitas presenciales</w:t>
            </w:r>
            <w:r w:rsidRPr="00A5567B">
              <w:rPr>
                <w:lang w:val="es-CL"/>
              </w:rPr>
              <w:t xml:space="preserve"> y reuniones virtuales con</w:t>
            </w:r>
            <w:r w:rsidR="008E1316" w:rsidRPr="00A5567B">
              <w:rPr>
                <w:lang w:val="es-CL"/>
              </w:rPr>
              <w:t xml:space="preserve"> potenciales </w:t>
            </w:r>
            <w:r w:rsidRPr="00A5567B">
              <w:rPr>
                <w:lang w:val="es-CL"/>
              </w:rPr>
              <w:t>inversionistas.</w:t>
            </w:r>
          </w:p>
          <w:p w14:paraId="3300AE84" w14:textId="2B594546" w:rsidR="00480306" w:rsidRPr="00A5567B" w:rsidRDefault="00BE3A6E" w:rsidP="00BE3A6E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 xml:space="preserve">Apoyo en la implementación del </w:t>
            </w:r>
            <w:r w:rsidR="008E1316" w:rsidRPr="00A5567B">
              <w:rPr>
                <w:lang w:val="es-CL"/>
              </w:rPr>
              <w:t>plan de trabajo del programa.</w:t>
            </w:r>
          </w:p>
          <w:p w14:paraId="5FEA599C" w14:textId="4B753EC1" w:rsidR="00BE3A6E" w:rsidRPr="00A5567B" w:rsidRDefault="00BE3A6E" w:rsidP="00BE3A6E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>Apoyar la elaboración de las rendiciones financieras del proyecto en los plazos solicitados por CORFO y/o el Agente Operador Intermediario.</w:t>
            </w:r>
          </w:p>
          <w:p w14:paraId="2036B5D7" w14:textId="3CC5DD6F" w:rsidR="00BE3A6E" w:rsidRPr="00A5567B" w:rsidRDefault="00BE3A6E" w:rsidP="00BE3A6E">
            <w:pPr>
              <w:widowControl w:val="0"/>
              <w:numPr>
                <w:ilvl w:val="0"/>
                <w:numId w:val="1"/>
              </w:numPr>
              <w:rPr>
                <w:lang w:val="es-CL"/>
              </w:rPr>
            </w:pPr>
            <w:r w:rsidRPr="00A5567B">
              <w:rPr>
                <w:lang w:val="es-CL"/>
              </w:rPr>
              <w:t>Apoyar la elaboración de las rendiciones técnicas solicitadas por CORFO o el Agente Operador Intermediario en los plazos estipulados en el proyecto.</w:t>
            </w:r>
          </w:p>
          <w:p w14:paraId="4EB1836C" w14:textId="72B3FE8E" w:rsidR="00A5179A" w:rsidRPr="00A5567B" w:rsidRDefault="00A5179A" w:rsidP="00480306">
            <w:pPr>
              <w:widowControl w:val="0"/>
              <w:ind w:left="720"/>
              <w:rPr>
                <w:lang w:val="es-CL"/>
              </w:rPr>
            </w:pPr>
          </w:p>
        </w:tc>
      </w:tr>
      <w:tr w:rsidR="00A5179A" w:rsidRPr="00A5567B" w14:paraId="673E4261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65687" w14:textId="77777777" w:rsidR="00A5179A" w:rsidRPr="00A5567B" w:rsidRDefault="008E1316">
            <w:pPr>
              <w:widowControl w:val="0"/>
              <w:rPr>
                <w:b/>
                <w:lang w:val="es-CL"/>
              </w:rPr>
            </w:pPr>
            <w:r w:rsidRPr="00A5567B">
              <w:rPr>
                <w:b/>
                <w:lang w:val="es-CL"/>
              </w:rPr>
              <w:t>Competencias y habilidades requeridas:</w:t>
            </w: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25FD9" w14:textId="77777777" w:rsidR="00A5179A" w:rsidRPr="00A5567B" w:rsidRDefault="008E1316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A5567B">
              <w:rPr>
                <w:lang w:val="es-CL"/>
              </w:rPr>
              <w:t>Manejo de herramientas Office usuario intermedio (PowerPoint, Excel y Word).</w:t>
            </w:r>
          </w:p>
          <w:p w14:paraId="3BD4B2D4" w14:textId="4D383588" w:rsidR="00A5179A" w:rsidRPr="00A5567B" w:rsidRDefault="005472A7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A5567B">
              <w:rPr>
                <w:lang w:val="es-CL"/>
              </w:rPr>
              <w:t xml:space="preserve">Deseable </w:t>
            </w:r>
            <w:r w:rsidR="0042006C" w:rsidRPr="00A5567B">
              <w:rPr>
                <w:lang w:val="es-CL"/>
              </w:rPr>
              <w:t xml:space="preserve">Inglés </w:t>
            </w:r>
            <w:r w:rsidR="00BE3A6E" w:rsidRPr="00A5567B">
              <w:rPr>
                <w:lang w:val="es-CL"/>
              </w:rPr>
              <w:t>medio.</w:t>
            </w:r>
          </w:p>
          <w:p w14:paraId="48165675" w14:textId="3705E567" w:rsidR="00BE3A6E" w:rsidRPr="00A5567B" w:rsidRDefault="00BE3A6E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A5567B">
              <w:rPr>
                <w:lang w:val="es-CL"/>
              </w:rPr>
              <w:t>Experiencia de trabajo en la región de Aysén.</w:t>
            </w:r>
          </w:p>
          <w:p w14:paraId="783E796E" w14:textId="026B7CCA" w:rsidR="00BE3A6E" w:rsidRPr="00A5567B" w:rsidRDefault="00BE3A6E">
            <w:pPr>
              <w:widowControl w:val="0"/>
              <w:numPr>
                <w:ilvl w:val="0"/>
                <w:numId w:val="2"/>
              </w:numPr>
              <w:rPr>
                <w:lang w:val="es-CL"/>
              </w:rPr>
            </w:pPr>
            <w:r w:rsidRPr="00A5567B">
              <w:rPr>
                <w:lang w:val="es-CL"/>
              </w:rPr>
              <w:t xml:space="preserve">Conocimiento formulación y evaluación de proyectos. </w:t>
            </w:r>
          </w:p>
          <w:p w14:paraId="69DD3B71" w14:textId="77777777" w:rsidR="00A5179A" w:rsidRPr="00A5567B" w:rsidRDefault="00A5179A">
            <w:pPr>
              <w:widowControl w:val="0"/>
              <w:ind w:left="720"/>
              <w:rPr>
                <w:lang w:val="es-CL"/>
              </w:rPr>
            </w:pPr>
          </w:p>
        </w:tc>
      </w:tr>
      <w:tr w:rsidR="00A5179A" w:rsidRPr="00A5567B" w14:paraId="04B64F72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56565" w14:textId="77777777" w:rsidR="00A5179A" w:rsidRPr="00A5567B" w:rsidRDefault="008E1316">
            <w:pPr>
              <w:widowControl w:val="0"/>
              <w:rPr>
                <w:b/>
                <w:lang w:val="es-CL"/>
              </w:rPr>
            </w:pPr>
            <w:r w:rsidRPr="00A5567B">
              <w:rPr>
                <w:b/>
                <w:lang w:val="es-CL"/>
              </w:rPr>
              <w:t>Tipo de contrato:</w:t>
            </w: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FAB95" w14:textId="4810B8EC" w:rsidR="00A5179A" w:rsidRPr="00A5567B" w:rsidRDefault="008E1316">
            <w:pPr>
              <w:widowControl w:val="0"/>
              <w:rPr>
                <w:lang w:val="es-CL"/>
              </w:rPr>
            </w:pPr>
            <w:r w:rsidRPr="00A5567B">
              <w:rPr>
                <w:lang w:val="es-CL"/>
              </w:rPr>
              <w:t xml:space="preserve">A </w:t>
            </w:r>
            <w:r w:rsidR="0080107C" w:rsidRPr="00A5567B">
              <w:rPr>
                <w:lang w:val="es-CL"/>
              </w:rPr>
              <w:t>honorarios</w:t>
            </w:r>
            <w:r w:rsidR="0042006C" w:rsidRPr="00A5567B">
              <w:rPr>
                <w:lang w:val="es-CL"/>
              </w:rPr>
              <w:t>.</w:t>
            </w:r>
          </w:p>
        </w:tc>
      </w:tr>
      <w:tr w:rsidR="00A5179A" w:rsidRPr="00A5567B" w14:paraId="571CD322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2737F" w14:textId="77777777" w:rsidR="00A5179A" w:rsidRPr="00A5567B" w:rsidRDefault="008E1316">
            <w:pPr>
              <w:widowControl w:val="0"/>
              <w:rPr>
                <w:b/>
                <w:lang w:val="es-CL"/>
              </w:rPr>
            </w:pPr>
            <w:r w:rsidRPr="00A5567B">
              <w:rPr>
                <w:b/>
                <w:lang w:val="es-CL"/>
              </w:rPr>
              <w:lastRenderedPageBreak/>
              <w:t>Lugar de trabajo:</w:t>
            </w: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5B9FD" w14:textId="46517723" w:rsidR="00A5179A" w:rsidRPr="00A5567B" w:rsidRDefault="0042006C">
            <w:pPr>
              <w:widowControl w:val="0"/>
              <w:rPr>
                <w:lang w:val="es-CL"/>
              </w:rPr>
            </w:pPr>
            <w:r w:rsidRPr="00A5567B">
              <w:rPr>
                <w:lang w:val="es-CL"/>
              </w:rPr>
              <w:t>Coyhaique, Chile. Posibilidad de realizar parte de la jornada de manera remota.</w:t>
            </w:r>
            <w:r w:rsidR="00480306" w:rsidRPr="00A5567B">
              <w:rPr>
                <w:lang w:val="es-CL"/>
              </w:rPr>
              <w:t xml:space="preserve"> </w:t>
            </w:r>
            <w:r w:rsidR="00A5567B" w:rsidRPr="00A5567B">
              <w:rPr>
                <w:lang w:val="es-CL"/>
              </w:rPr>
              <w:t>Necesaria disponibilidad</w:t>
            </w:r>
            <w:r w:rsidR="00480306" w:rsidRPr="00A5567B">
              <w:rPr>
                <w:lang w:val="es-CL"/>
              </w:rPr>
              <w:t xml:space="preserve"> para realizar viajes dentro del territorio nacional. </w:t>
            </w:r>
          </w:p>
        </w:tc>
      </w:tr>
      <w:tr w:rsidR="00A5179A" w:rsidRPr="00A5567B" w14:paraId="3AAED190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CB059" w14:textId="7927B7AD" w:rsidR="00A5179A" w:rsidRPr="00A5567B" w:rsidRDefault="007A3BBD">
            <w:pPr>
              <w:widowControl w:val="0"/>
              <w:rPr>
                <w:b/>
                <w:lang w:val="es-CL"/>
              </w:rPr>
            </w:pPr>
            <w:r w:rsidRPr="00A5567B">
              <w:rPr>
                <w:b/>
                <w:lang w:val="es-CL"/>
              </w:rPr>
              <w:t>Honorarios</w:t>
            </w:r>
            <w:r w:rsidR="008E1316" w:rsidRPr="00A5567B">
              <w:rPr>
                <w:b/>
                <w:lang w:val="es-CL"/>
              </w:rPr>
              <w:t>:</w:t>
            </w: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5F683" w14:textId="75B05BA7" w:rsidR="00A5179A" w:rsidRPr="00A5567B" w:rsidRDefault="008E1316">
            <w:pPr>
              <w:widowControl w:val="0"/>
              <w:rPr>
                <w:lang w:val="es-CL"/>
              </w:rPr>
            </w:pPr>
            <w:r w:rsidRPr="00A5567B">
              <w:rPr>
                <w:lang w:val="es-CL"/>
              </w:rPr>
              <w:t>$</w:t>
            </w:r>
            <w:r w:rsidR="0017382C" w:rsidRPr="00A5567B">
              <w:rPr>
                <w:lang w:val="es-CL"/>
              </w:rPr>
              <w:t>2</w:t>
            </w:r>
            <w:r w:rsidR="00E9256C" w:rsidRPr="00A5567B">
              <w:rPr>
                <w:lang w:val="es-CL"/>
              </w:rPr>
              <w:t>.</w:t>
            </w:r>
            <w:r w:rsidR="0017382C" w:rsidRPr="00A5567B">
              <w:rPr>
                <w:lang w:val="es-CL"/>
              </w:rPr>
              <w:t>2</w:t>
            </w:r>
            <w:r w:rsidR="0042006C" w:rsidRPr="00A5567B">
              <w:rPr>
                <w:lang w:val="es-CL"/>
              </w:rPr>
              <w:t xml:space="preserve">00.000 </w:t>
            </w:r>
            <w:r w:rsidR="00A5567B" w:rsidRPr="00A5567B">
              <w:rPr>
                <w:lang w:val="es-CL"/>
              </w:rPr>
              <w:t>pesos chilenos</w:t>
            </w:r>
            <w:r w:rsidR="007A3BBD" w:rsidRPr="00A5567B">
              <w:rPr>
                <w:lang w:val="es-CL"/>
              </w:rPr>
              <w:t xml:space="preserve"> brutos.</w:t>
            </w:r>
          </w:p>
        </w:tc>
      </w:tr>
      <w:tr w:rsidR="004B6357" w:rsidRPr="00A5567B" w14:paraId="748BCEA6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D6B89" w14:textId="1C1D0B7E" w:rsidR="004B6357" w:rsidRPr="00A5567B" w:rsidRDefault="004B6357">
            <w:pPr>
              <w:widowControl w:val="0"/>
              <w:rPr>
                <w:b/>
                <w:lang w:val="es-CL"/>
              </w:rPr>
            </w:pPr>
            <w:r w:rsidRPr="00A5567B">
              <w:rPr>
                <w:b/>
                <w:lang w:val="es-CL"/>
              </w:rPr>
              <w:t>Antecedentes de Postulación</w:t>
            </w: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1D6AF" w14:textId="77777777" w:rsidR="004B6357" w:rsidRPr="00A5567B" w:rsidRDefault="004B6357" w:rsidP="004B6357">
            <w:pPr>
              <w:tabs>
                <w:tab w:val="left" w:pos="720"/>
              </w:tabs>
              <w:ind w:left="720"/>
              <w:jc w:val="both"/>
              <w:rPr>
                <w:lang w:val="es-CL"/>
              </w:rPr>
            </w:pPr>
          </w:p>
          <w:p w14:paraId="51FFE17E" w14:textId="67E0F01A" w:rsidR="004B6357" w:rsidRPr="00A5567B" w:rsidRDefault="004B6357" w:rsidP="004B6357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>Carta de presentación.</w:t>
            </w:r>
          </w:p>
          <w:p w14:paraId="594BE459" w14:textId="7641A603" w:rsidR="004B6357" w:rsidRPr="00A5567B" w:rsidRDefault="004B6357" w:rsidP="004B6357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>Formulario de Postulación (Anexo Nº 1)</w:t>
            </w:r>
          </w:p>
          <w:p w14:paraId="1772B438" w14:textId="4804A117" w:rsidR="004B6357" w:rsidRPr="00A5567B" w:rsidRDefault="004B6357" w:rsidP="004B6357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>Curriculum Vitae actualizado.</w:t>
            </w:r>
          </w:p>
          <w:p w14:paraId="14B535EA" w14:textId="7C53654D" w:rsidR="004B6357" w:rsidRPr="00A5567B" w:rsidRDefault="004B6357" w:rsidP="004B6357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>Carta de recomendación (Al menos dos)</w:t>
            </w:r>
          </w:p>
          <w:p w14:paraId="26866867" w14:textId="372ED22B" w:rsidR="004B6357" w:rsidRPr="00A5567B" w:rsidRDefault="004B6357" w:rsidP="004B6357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>Fotocopia Cédula Identidad por ambos lados.</w:t>
            </w:r>
          </w:p>
          <w:p w14:paraId="389FCCDE" w14:textId="1F6690DC" w:rsidR="004B6357" w:rsidRPr="00A5567B" w:rsidRDefault="004B6357" w:rsidP="004B6357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>Fotocopia de Certificado de Título.</w:t>
            </w:r>
          </w:p>
          <w:p w14:paraId="736261DE" w14:textId="4CEB1D7E" w:rsidR="004B6357" w:rsidRPr="00A5567B" w:rsidRDefault="004B6357" w:rsidP="004B6357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>Fotocopia de Certificado de Postítulo, según corresponda.</w:t>
            </w:r>
          </w:p>
          <w:p w14:paraId="20517D6F" w14:textId="77777777" w:rsidR="004B6357" w:rsidRPr="00A5567B" w:rsidRDefault="004B6357" w:rsidP="004B6357">
            <w:pPr>
              <w:numPr>
                <w:ilvl w:val="0"/>
                <w:numId w:val="3"/>
              </w:numPr>
              <w:tabs>
                <w:tab w:val="left" w:pos="720"/>
              </w:tabs>
              <w:ind w:left="720" w:hanging="435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>Declaración Jurada Simple debidamente firmada, que dé cuenta que el postulante no incurre en incompatibilidades. (Anexo N°2)</w:t>
            </w:r>
          </w:p>
          <w:p w14:paraId="66235549" w14:textId="77777777" w:rsidR="004B6357" w:rsidRPr="00A5567B" w:rsidRDefault="004B6357">
            <w:pPr>
              <w:widowControl w:val="0"/>
              <w:rPr>
                <w:lang w:val="es-CL"/>
              </w:rPr>
            </w:pPr>
          </w:p>
        </w:tc>
      </w:tr>
      <w:tr w:rsidR="004B6357" w:rsidRPr="00A5567B" w14:paraId="3F56EE90" w14:textId="77777777">
        <w:tc>
          <w:tcPr>
            <w:tcW w:w="28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6C6C4" w14:textId="77777777" w:rsidR="004B6357" w:rsidRPr="00A5567B" w:rsidRDefault="004B6357" w:rsidP="004B6357">
            <w:pPr>
              <w:spacing w:line="0" w:lineRule="atLeast"/>
              <w:rPr>
                <w:rFonts w:ascii="Tahoma" w:eastAsia="Tahoma" w:hAnsi="Tahoma" w:cs="Tahoma"/>
                <w:b/>
                <w:sz w:val="20"/>
                <w:szCs w:val="20"/>
                <w:lang w:val="es-CL"/>
              </w:rPr>
            </w:pPr>
            <w:r w:rsidRPr="00A5567B">
              <w:rPr>
                <w:rFonts w:ascii="Tahoma" w:eastAsia="Tahoma" w:hAnsi="Tahoma" w:cs="Tahoma"/>
                <w:b/>
                <w:sz w:val="20"/>
                <w:szCs w:val="20"/>
                <w:lang w:val="es-CL"/>
              </w:rPr>
              <w:t>Postulaciones</w:t>
            </w:r>
          </w:p>
          <w:p w14:paraId="6D54AC20" w14:textId="77777777" w:rsidR="004B6357" w:rsidRPr="00A5567B" w:rsidRDefault="004B6357">
            <w:pPr>
              <w:widowControl w:val="0"/>
              <w:rPr>
                <w:b/>
                <w:lang w:val="es-CL"/>
              </w:rPr>
            </w:pPr>
          </w:p>
        </w:tc>
        <w:tc>
          <w:tcPr>
            <w:tcW w:w="64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145D3" w14:textId="64F24D5A" w:rsidR="004B6357" w:rsidRPr="00A5567B" w:rsidRDefault="004B6357" w:rsidP="004B6357">
            <w:pPr>
              <w:pStyle w:val="NormalWeb"/>
              <w:spacing w:before="0" w:beforeAutospacing="0" w:after="0" w:afterAutospacing="0"/>
              <w:jc w:val="both"/>
              <w:rPr>
                <w:rFonts w:ascii="Calibri" w:eastAsia="Calibri" w:hAnsi="Calibri" w:cs="Calibri"/>
              </w:rPr>
            </w:pPr>
            <w:r w:rsidRPr="00A5567B">
              <w:rPr>
                <w:rFonts w:ascii="Calibri" w:eastAsia="Calibri" w:hAnsi="Calibri" w:cs="Calibri"/>
              </w:rPr>
              <w:t xml:space="preserve">Las postulaciones se recibirán vía email </w:t>
            </w:r>
            <w:hyperlink r:id="rId9" w:history="1">
              <w:r w:rsidRPr="00A5567B">
                <w:rPr>
                  <w:rStyle w:val="Hipervnculo"/>
                  <w:rFonts w:ascii="Calibri" w:eastAsia="Calibri" w:hAnsi="Calibri" w:cs="Calibri"/>
                </w:rPr>
                <w:t>desarrollo.coyhaique@codesser.cl</w:t>
              </w:r>
            </w:hyperlink>
            <w:r w:rsidRPr="00A5567B">
              <w:rPr>
                <w:rFonts w:ascii="Calibri" w:eastAsia="Calibri" w:hAnsi="Calibri" w:cs="Calibri"/>
              </w:rPr>
              <w:t>, hasta el día 1</w:t>
            </w:r>
            <w:r w:rsidR="00BC48D1">
              <w:rPr>
                <w:rFonts w:ascii="Calibri" w:eastAsia="Calibri" w:hAnsi="Calibri" w:cs="Calibri"/>
              </w:rPr>
              <w:t>1</w:t>
            </w:r>
            <w:r w:rsidRPr="00A5567B">
              <w:rPr>
                <w:rFonts w:ascii="Calibri" w:eastAsia="Calibri" w:hAnsi="Calibri" w:cs="Calibri"/>
              </w:rPr>
              <w:t xml:space="preserve"> de </w:t>
            </w:r>
            <w:r w:rsidR="00A5567B">
              <w:rPr>
                <w:rFonts w:ascii="Calibri" w:eastAsia="Calibri" w:hAnsi="Calibri" w:cs="Calibri"/>
              </w:rPr>
              <w:t>agosto</w:t>
            </w:r>
            <w:r w:rsidRPr="00A5567B">
              <w:rPr>
                <w:rFonts w:ascii="Calibri" w:eastAsia="Calibri" w:hAnsi="Calibri" w:cs="Calibri"/>
              </w:rPr>
              <w:t xml:space="preserve"> del 202</w:t>
            </w:r>
            <w:r w:rsidR="00A5567B">
              <w:rPr>
                <w:rFonts w:ascii="Calibri" w:eastAsia="Calibri" w:hAnsi="Calibri" w:cs="Calibri"/>
              </w:rPr>
              <w:t>5</w:t>
            </w:r>
            <w:r w:rsidRPr="00A5567B">
              <w:rPr>
                <w:rFonts w:ascii="Calibri" w:eastAsia="Calibri" w:hAnsi="Calibri" w:cs="Calibri"/>
              </w:rPr>
              <w:t>.</w:t>
            </w:r>
          </w:p>
          <w:p w14:paraId="645C2DD3" w14:textId="62F9853C" w:rsidR="004B6357" w:rsidRPr="00A5567B" w:rsidRDefault="004B6357" w:rsidP="002C71FA">
            <w:pPr>
              <w:spacing w:line="275" w:lineRule="auto"/>
              <w:jc w:val="both"/>
              <w:rPr>
                <w:lang w:val="es-CL"/>
              </w:rPr>
            </w:pPr>
            <w:r w:rsidRPr="00A5567B">
              <w:rPr>
                <w:lang w:val="es-CL"/>
              </w:rPr>
              <w:t xml:space="preserve">El asunto del e-mail debe contener el siguiente enunciado: Postulación </w:t>
            </w:r>
            <w:r w:rsidR="002C71FA" w:rsidRPr="00A5567B">
              <w:rPr>
                <w:lang w:val="es-CL"/>
              </w:rPr>
              <w:t xml:space="preserve"> </w:t>
            </w:r>
            <w:r w:rsidR="007A3BBD" w:rsidRPr="00A5567B">
              <w:rPr>
                <w:lang w:val="es-CL"/>
              </w:rPr>
              <w:t xml:space="preserve">Servicio </w:t>
            </w:r>
            <w:r w:rsidR="002C71FA" w:rsidRPr="00A5567B">
              <w:rPr>
                <w:lang w:val="es-CL"/>
              </w:rPr>
              <w:t xml:space="preserve">de </w:t>
            </w:r>
            <w:r w:rsidRPr="00A5567B">
              <w:rPr>
                <w:lang w:val="es-CL"/>
              </w:rPr>
              <w:t xml:space="preserve">Apoyo </w:t>
            </w:r>
            <w:r w:rsidR="002C71FA" w:rsidRPr="00A5567B">
              <w:rPr>
                <w:lang w:val="es-CL"/>
              </w:rPr>
              <w:t xml:space="preserve">Técnico </w:t>
            </w:r>
            <w:r w:rsidRPr="00A5567B">
              <w:rPr>
                <w:lang w:val="es-CL"/>
              </w:rPr>
              <w:t>programa de Atracción de Inversiones</w:t>
            </w:r>
            <w:r w:rsidRPr="00A5567B">
              <w:rPr>
                <w:b/>
                <w:lang w:val="es-CL"/>
              </w:rPr>
              <w:t xml:space="preserve"> </w:t>
            </w:r>
          </w:p>
        </w:tc>
      </w:tr>
    </w:tbl>
    <w:p w14:paraId="5FAA5036" w14:textId="77777777" w:rsidR="00A5179A" w:rsidRPr="00A5567B" w:rsidRDefault="00A5179A">
      <w:pPr>
        <w:rPr>
          <w:lang w:val="es-CL"/>
        </w:rPr>
      </w:pPr>
    </w:p>
    <w:sectPr w:rsidR="00A5179A" w:rsidRPr="00A5567B">
      <w:headerReference w:type="default" r:id="rId10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609EA" w14:textId="77777777" w:rsidR="002B4B0B" w:rsidRDefault="002B4B0B" w:rsidP="00256937">
      <w:r>
        <w:separator/>
      </w:r>
    </w:p>
  </w:endnote>
  <w:endnote w:type="continuationSeparator" w:id="0">
    <w:p w14:paraId="6C3CE601" w14:textId="77777777" w:rsidR="002B4B0B" w:rsidRDefault="002B4B0B" w:rsidP="0025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A08B5" w14:textId="77777777" w:rsidR="002B4B0B" w:rsidRDefault="002B4B0B" w:rsidP="00256937">
      <w:r>
        <w:separator/>
      </w:r>
    </w:p>
  </w:footnote>
  <w:footnote w:type="continuationSeparator" w:id="0">
    <w:p w14:paraId="0D088AB7" w14:textId="77777777" w:rsidR="002B4B0B" w:rsidRDefault="002B4B0B" w:rsidP="00256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FE58F" w14:textId="77777777" w:rsidR="00256937" w:rsidRDefault="00256937" w:rsidP="00256937">
    <w:pPr>
      <w:pStyle w:val="Encabezado"/>
    </w:pPr>
    <w:r>
      <w:rPr>
        <w:noProof/>
        <w:lang w:val="es-CL"/>
      </w:rPr>
      <w:drawing>
        <wp:anchor distT="0" distB="0" distL="114300" distR="114300" simplePos="0" relativeHeight="251659264" behindDoc="1" locked="0" layoutInCell="1" allowOverlap="1" wp14:anchorId="2D066B74" wp14:editId="6A550613">
          <wp:simplePos x="0" y="0"/>
          <wp:positionH relativeFrom="column">
            <wp:posOffset>4552315</wp:posOffset>
          </wp:positionH>
          <wp:positionV relativeFrom="paragraph">
            <wp:posOffset>553085</wp:posOffset>
          </wp:positionV>
          <wp:extent cx="1283970" cy="375285"/>
          <wp:effectExtent l="0" t="0" r="0" b="5715"/>
          <wp:wrapTight wrapText="bothSides">
            <wp:wrapPolygon edited="0">
              <wp:start x="18908" y="0"/>
              <wp:lineTo x="641" y="1096"/>
              <wp:lineTo x="0" y="2193"/>
              <wp:lineTo x="0" y="17543"/>
              <wp:lineTo x="1282" y="20832"/>
              <wp:lineTo x="16665" y="20832"/>
              <wp:lineTo x="18267" y="20832"/>
              <wp:lineTo x="20510" y="18640"/>
              <wp:lineTo x="21151" y="9868"/>
              <wp:lineTo x="21151" y="5482"/>
              <wp:lineTo x="20510" y="0"/>
              <wp:lineTo x="18908" y="0"/>
            </wp:wrapPolygon>
          </wp:wrapTight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97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L"/>
      </w:rPr>
      <w:drawing>
        <wp:inline distT="0" distB="0" distL="0" distR="0" wp14:anchorId="5AD6E4F0" wp14:editId="0119A375">
          <wp:extent cx="617220" cy="925136"/>
          <wp:effectExtent l="0" t="0" r="0" b="8890"/>
          <wp:docPr id="8" name="Imagen 8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436" cy="929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8E5F4C" w14:textId="77777777" w:rsidR="00256937" w:rsidRDefault="002569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3B482D"/>
    <w:multiLevelType w:val="multilevel"/>
    <w:tmpl w:val="31D4FF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BFD34BF"/>
    <w:multiLevelType w:val="multilevel"/>
    <w:tmpl w:val="99304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79925796">
    <w:abstractNumId w:val="2"/>
  </w:num>
  <w:num w:numId="2" w16cid:durableId="1970739518">
    <w:abstractNumId w:val="1"/>
  </w:num>
  <w:num w:numId="3" w16cid:durableId="2099592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pt-BR" w:vendorID="64" w:dllVersion="0" w:nlCheck="1" w:checkStyle="0"/>
  <w:activeWritingStyle w:appName="MSWord" w:lang="es-CL" w:vendorID="64" w:dllVersion="0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9A"/>
    <w:rsid w:val="000674F9"/>
    <w:rsid w:val="0017382C"/>
    <w:rsid w:val="001E7202"/>
    <w:rsid w:val="00256937"/>
    <w:rsid w:val="002B4B0B"/>
    <w:rsid w:val="002C71FA"/>
    <w:rsid w:val="0031059B"/>
    <w:rsid w:val="003628BC"/>
    <w:rsid w:val="003F0DE9"/>
    <w:rsid w:val="0042006C"/>
    <w:rsid w:val="00480306"/>
    <w:rsid w:val="004B6357"/>
    <w:rsid w:val="005472A7"/>
    <w:rsid w:val="00565FD4"/>
    <w:rsid w:val="006F1288"/>
    <w:rsid w:val="007A3BBD"/>
    <w:rsid w:val="0080107C"/>
    <w:rsid w:val="008609AB"/>
    <w:rsid w:val="008C2502"/>
    <w:rsid w:val="008E1316"/>
    <w:rsid w:val="009F7AC3"/>
    <w:rsid w:val="00A0415B"/>
    <w:rsid w:val="00A5179A"/>
    <w:rsid w:val="00A5567B"/>
    <w:rsid w:val="00BC48D1"/>
    <w:rsid w:val="00BE3A6E"/>
    <w:rsid w:val="00C55E6F"/>
    <w:rsid w:val="00C60B6C"/>
    <w:rsid w:val="00CC73ED"/>
    <w:rsid w:val="00D00CE7"/>
    <w:rsid w:val="00D434A6"/>
    <w:rsid w:val="00E9256C"/>
    <w:rsid w:val="00F04749"/>
    <w:rsid w:val="00F4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8576"/>
  <w15:docId w15:val="{175EC670-7CC7-46E2-8394-5BEF4B3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182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ipervnculo">
    <w:name w:val="Hyperlink"/>
    <w:basedOn w:val="Fuentedeprrafopredeter"/>
    <w:uiPriority w:val="99"/>
    <w:unhideWhenUsed/>
    <w:rsid w:val="00A0415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8030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F0DE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F0DE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F0DE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0D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0DE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5693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6937"/>
  </w:style>
  <w:style w:type="paragraph" w:styleId="Piedepgina">
    <w:name w:val="footer"/>
    <w:basedOn w:val="Normal"/>
    <w:link w:val="PiedepginaCar"/>
    <w:uiPriority w:val="99"/>
    <w:unhideWhenUsed/>
    <w:rsid w:val="0025693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6937"/>
  </w:style>
  <w:style w:type="paragraph" w:styleId="NormalWeb">
    <w:name w:val="Normal (Web)"/>
    <w:basedOn w:val="Normal"/>
    <w:uiPriority w:val="99"/>
    <w:unhideWhenUsed/>
    <w:rsid w:val="004B6357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esarrollo.coyhaique@codesser.c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Ey2b/1OKg4kx43CuXOPC6bqpPQ==">AMUW2mU1+p37fKJhVtTeNGs+axiW/+rZ4E5sKks4U/P+HVwmsIUMwFXIZG0WESPyusw1bHpUNaxm3eeiL30fd91l91FX7ktPGar5E1SoJn04LaY3g0gtnFM=</go:docsCustomData>
</go:gDocsCustomXmlDataStorage>
</file>

<file path=customXml/itemProps1.xml><?xml version="1.0" encoding="utf-8"?>
<ds:datastoreItem xmlns:ds="http://schemas.openxmlformats.org/officeDocument/2006/customXml" ds:itemID="{F79481EA-4E92-4813-9E74-D1207A8229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 Costa</dc:creator>
  <cp:lastModifiedBy>Ramón Antiman Moreira</cp:lastModifiedBy>
  <cp:revision>3</cp:revision>
  <dcterms:created xsi:type="dcterms:W3CDTF">2025-08-04T15:39:00Z</dcterms:created>
  <dcterms:modified xsi:type="dcterms:W3CDTF">2025-08-04T15:42:00Z</dcterms:modified>
</cp:coreProperties>
</file>